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F8A3" w14:textId="77777777" w:rsidR="00756BFE" w:rsidRPr="000F3437" w:rsidRDefault="00885E5F">
      <w:pPr>
        <w:pStyle w:val="ConsPlusTitle0"/>
        <w:jc w:val="center"/>
        <w:outlineLvl w:val="0"/>
      </w:pPr>
      <w:r w:rsidRPr="000F3437">
        <w:t>ПРАВИТЕЛЬСТВО РОССИЙСКОЙ ФЕДЕРАЦИИ</w:t>
      </w:r>
    </w:p>
    <w:p w14:paraId="2A107289" w14:textId="77777777" w:rsidR="00756BFE" w:rsidRPr="000F3437" w:rsidRDefault="00756BFE">
      <w:pPr>
        <w:pStyle w:val="ConsPlusTitle0"/>
        <w:jc w:val="center"/>
      </w:pPr>
    </w:p>
    <w:p w14:paraId="5406CC22" w14:textId="77777777" w:rsidR="00756BFE" w:rsidRPr="000F3437" w:rsidRDefault="00885E5F">
      <w:pPr>
        <w:pStyle w:val="ConsPlusTitle0"/>
        <w:jc w:val="center"/>
      </w:pPr>
      <w:r w:rsidRPr="000F3437">
        <w:t>ПОСТАНОВЛЕНИЕ</w:t>
      </w:r>
    </w:p>
    <w:p w14:paraId="23D21071" w14:textId="77777777" w:rsidR="00756BFE" w:rsidRPr="000F3437" w:rsidRDefault="00885E5F">
      <w:pPr>
        <w:pStyle w:val="ConsPlusTitle0"/>
        <w:jc w:val="center"/>
      </w:pPr>
      <w:r w:rsidRPr="000F3437">
        <w:t>от 12 декабря 2015 г. N 1366</w:t>
      </w:r>
    </w:p>
    <w:p w14:paraId="4CCD7B98" w14:textId="77777777" w:rsidR="00756BFE" w:rsidRPr="000F3437" w:rsidRDefault="00756BFE">
      <w:pPr>
        <w:pStyle w:val="ConsPlusTitle0"/>
        <w:jc w:val="center"/>
      </w:pPr>
    </w:p>
    <w:p w14:paraId="020B4712" w14:textId="77777777" w:rsidR="00756BFE" w:rsidRPr="000F3437" w:rsidRDefault="00885E5F">
      <w:pPr>
        <w:pStyle w:val="ConsPlusTitle0"/>
        <w:jc w:val="center"/>
      </w:pPr>
      <w:r w:rsidRPr="000F3437">
        <w:t>ОБ УТВЕРЖДЕНИИ ПЕРЕЧНЯ</w:t>
      </w:r>
    </w:p>
    <w:p w14:paraId="05B230A5" w14:textId="77777777" w:rsidR="00756BFE" w:rsidRPr="000F3437" w:rsidRDefault="00885E5F">
      <w:pPr>
        <w:pStyle w:val="ConsPlusTitle0"/>
        <w:jc w:val="center"/>
      </w:pPr>
      <w:r w:rsidRPr="000F3437">
        <w:t>ОТДЕЛЬНЫХ ПРАВ И ОБЯЗАННОСТЕЙ ПУБЛИЧНОГО ПАРТНЕРА,</w:t>
      </w:r>
    </w:p>
    <w:p w14:paraId="2000D8C7" w14:textId="77777777" w:rsidR="00756BFE" w:rsidRPr="000F3437" w:rsidRDefault="00885E5F">
      <w:pPr>
        <w:pStyle w:val="ConsPlusTitle0"/>
        <w:jc w:val="center"/>
      </w:pPr>
      <w:r w:rsidRPr="000F3437">
        <w:t>КОТОРЫЕ МОГУТ ОСУЩЕСТВЛЯТЬСЯ УПОЛНОМОЧЕННЫМИ ИМ ОРГАНАМИ</w:t>
      </w:r>
    </w:p>
    <w:p w14:paraId="5B89028E" w14:textId="77777777" w:rsidR="00756BFE" w:rsidRPr="000F3437" w:rsidRDefault="00885E5F">
      <w:pPr>
        <w:pStyle w:val="ConsPlusTitle0"/>
        <w:jc w:val="center"/>
      </w:pPr>
      <w:r w:rsidRPr="000F3437">
        <w:t>И (ИЛИ) ЮРИДИЧЕСКИМИ ЛИЦАМИ В СООТВЕТСТВИИ С ФЕДЕРАЛЬНЫМИ</w:t>
      </w:r>
    </w:p>
    <w:p w14:paraId="3233DBFD" w14:textId="77777777" w:rsidR="00756BFE" w:rsidRPr="000F3437" w:rsidRDefault="00885E5F">
      <w:pPr>
        <w:pStyle w:val="ConsPlusTitle0"/>
        <w:jc w:val="center"/>
      </w:pPr>
      <w:r w:rsidRPr="000F3437">
        <w:t>ЗАКОНАМИ, ИНЫМИ НОРМАТИВНЫМИ ПРАВОВЫМИ АКТАМИ РОССИЙСКОЙ</w:t>
      </w:r>
    </w:p>
    <w:p w14:paraId="0A8B4557" w14:textId="77777777" w:rsidR="00756BFE" w:rsidRPr="000F3437" w:rsidRDefault="00885E5F">
      <w:pPr>
        <w:pStyle w:val="ConsPlusTitle0"/>
        <w:jc w:val="center"/>
      </w:pPr>
      <w:r w:rsidRPr="000F3437">
        <w:t>ФЕДЕРАЦИИ, НОРМАТИВНЫМИ ПРАВОВЫМИ</w:t>
      </w:r>
      <w:r w:rsidRPr="000F3437">
        <w:t xml:space="preserve"> АКТАМИ СУБЪЕКТОВ</w:t>
      </w:r>
    </w:p>
    <w:p w14:paraId="1BEFD893" w14:textId="77777777" w:rsidR="00756BFE" w:rsidRPr="000F3437" w:rsidRDefault="00885E5F">
      <w:pPr>
        <w:pStyle w:val="ConsPlusTitle0"/>
        <w:jc w:val="center"/>
      </w:pPr>
      <w:r w:rsidRPr="000F3437">
        <w:t>РОССИЙСКОЙ ФЕДЕРАЦИИ, МУНИЦИПАЛЬНЫМИ ПРАВОВЫМИ АКТАМИ</w:t>
      </w:r>
    </w:p>
    <w:p w14:paraId="5B543B32" w14:textId="77777777" w:rsidR="00756BFE" w:rsidRPr="000F3437" w:rsidRDefault="00756BFE">
      <w:pPr>
        <w:pStyle w:val="ConsPlusNormal0"/>
        <w:ind w:firstLine="540"/>
        <w:jc w:val="both"/>
      </w:pPr>
    </w:p>
    <w:p w14:paraId="496FC50E" w14:textId="77777777" w:rsidR="00756BFE" w:rsidRPr="000F3437" w:rsidRDefault="00885E5F">
      <w:pPr>
        <w:pStyle w:val="ConsPlusNormal0"/>
        <w:ind w:firstLine="540"/>
        <w:jc w:val="both"/>
      </w:pPr>
      <w:r w:rsidRPr="000F3437">
        <w:t xml:space="preserve">В соответствии с Федеральным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3437">
          <w:t>законом</w:t>
        </w:r>
      </w:hyperlink>
      <w:r w:rsidRPr="000F3437">
        <w:t xml:space="preserve"> "О государственно-частном партнерстве, </w:t>
      </w:r>
      <w:proofErr w:type="spellStart"/>
      <w:r w:rsidRPr="000F3437">
        <w:t>муниципально</w:t>
      </w:r>
      <w:proofErr w:type="spellEnd"/>
      <w:r w:rsidRPr="000F3437">
        <w:t>-частном партнерстве в Российской Федерации и внесении изменений в отде</w:t>
      </w:r>
      <w:r w:rsidRPr="000F3437">
        <w:t>льные законодательные акты Российской Федерации" Правительство Российской Федерации постановляет:</w:t>
      </w:r>
    </w:p>
    <w:p w14:paraId="5FE78665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 xml:space="preserve">1. Утвердить прилагаемый </w:t>
      </w:r>
      <w:hyperlink w:anchor="P31" w:tooltip="ПЕРЕЧЕНЬ">
        <w:r w:rsidRPr="000F3437">
          <w:t>перечень</w:t>
        </w:r>
      </w:hyperlink>
      <w:r w:rsidRPr="000F3437">
        <w:t xml:space="preserve"> отдельных прав и обязанностей публичного партнера, которые могут осуществляться упол</w:t>
      </w:r>
      <w:r w:rsidRPr="000F3437">
        <w:t>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501BC880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2. Настояще</w:t>
      </w:r>
      <w:r w:rsidRPr="000F3437">
        <w:t>е постановление вступает в силу с 1 января 2016 г.</w:t>
      </w:r>
    </w:p>
    <w:p w14:paraId="54E7C159" w14:textId="77777777" w:rsidR="00756BFE" w:rsidRPr="000F3437" w:rsidRDefault="00756BFE">
      <w:pPr>
        <w:pStyle w:val="ConsPlusNormal0"/>
        <w:ind w:firstLine="540"/>
        <w:jc w:val="both"/>
      </w:pPr>
    </w:p>
    <w:p w14:paraId="59F14DEB" w14:textId="77777777" w:rsidR="00756BFE" w:rsidRPr="000F3437" w:rsidRDefault="00885E5F">
      <w:pPr>
        <w:pStyle w:val="ConsPlusNormal0"/>
        <w:jc w:val="right"/>
      </w:pPr>
      <w:r w:rsidRPr="000F3437">
        <w:t>Председатель Правительства</w:t>
      </w:r>
    </w:p>
    <w:p w14:paraId="1947215E" w14:textId="77777777" w:rsidR="00756BFE" w:rsidRPr="000F3437" w:rsidRDefault="00885E5F">
      <w:pPr>
        <w:pStyle w:val="ConsPlusNormal0"/>
        <w:jc w:val="right"/>
      </w:pPr>
      <w:r w:rsidRPr="000F3437">
        <w:t>Российской Федерации</w:t>
      </w:r>
    </w:p>
    <w:p w14:paraId="58D7C353" w14:textId="77777777" w:rsidR="00756BFE" w:rsidRPr="000F3437" w:rsidRDefault="00885E5F">
      <w:pPr>
        <w:pStyle w:val="ConsPlusNormal0"/>
        <w:jc w:val="right"/>
      </w:pPr>
      <w:r w:rsidRPr="000F3437">
        <w:t>Д.МЕДВЕДЕВ</w:t>
      </w:r>
    </w:p>
    <w:p w14:paraId="686D3F7C" w14:textId="77777777" w:rsidR="00756BFE" w:rsidRPr="000F3437" w:rsidRDefault="00756BFE">
      <w:pPr>
        <w:pStyle w:val="ConsPlusNormal0"/>
        <w:ind w:firstLine="540"/>
        <w:jc w:val="both"/>
      </w:pPr>
    </w:p>
    <w:p w14:paraId="42296D4F" w14:textId="77777777" w:rsidR="00756BFE" w:rsidRPr="000F3437" w:rsidRDefault="00756BFE">
      <w:pPr>
        <w:pStyle w:val="ConsPlusNormal0"/>
        <w:ind w:firstLine="540"/>
        <w:jc w:val="both"/>
      </w:pPr>
    </w:p>
    <w:p w14:paraId="4A5353CE" w14:textId="77777777" w:rsidR="00756BFE" w:rsidRPr="000F3437" w:rsidRDefault="00756BFE">
      <w:pPr>
        <w:pStyle w:val="ConsPlusNormal0"/>
        <w:ind w:firstLine="540"/>
        <w:jc w:val="both"/>
      </w:pPr>
    </w:p>
    <w:p w14:paraId="79C2D315" w14:textId="77777777" w:rsidR="00756BFE" w:rsidRPr="000F3437" w:rsidRDefault="00756BFE">
      <w:pPr>
        <w:pStyle w:val="ConsPlusNormal0"/>
        <w:ind w:firstLine="540"/>
        <w:jc w:val="both"/>
      </w:pPr>
    </w:p>
    <w:p w14:paraId="4228D73F" w14:textId="77777777" w:rsidR="00756BFE" w:rsidRPr="000F3437" w:rsidRDefault="00756BFE">
      <w:pPr>
        <w:pStyle w:val="ConsPlusNormal0"/>
        <w:ind w:firstLine="540"/>
        <w:jc w:val="both"/>
      </w:pPr>
    </w:p>
    <w:p w14:paraId="33D6673A" w14:textId="77777777" w:rsidR="00756BFE" w:rsidRPr="000F3437" w:rsidRDefault="00885E5F">
      <w:pPr>
        <w:pStyle w:val="ConsPlusNormal0"/>
        <w:jc w:val="right"/>
        <w:outlineLvl w:val="0"/>
      </w:pPr>
      <w:r w:rsidRPr="000F3437">
        <w:t>Утвержден</w:t>
      </w:r>
    </w:p>
    <w:p w14:paraId="4342DFA8" w14:textId="77777777" w:rsidR="00756BFE" w:rsidRPr="000F3437" w:rsidRDefault="00885E5F">
      <w:pPr>
        <w:pStyle w:val="ConsPlusNormal0"/>
        <w:jc w:val="right"/>
      </w:pPr>
      <w:r w:rsidRPr="000F3437">
        <w:t>постановлением Правительства</w:t>
      </w:r>
    </w:p>
    <w:p w14:paraId="778B03B9" w14:textId="77777777" w:rsidR="00756BFE" w:rsidRPr="000F3437" w:rsidRDefault="00885E5F">
      <w:pPr>
        <w:pStyle w:val="ConsPlusNormal0"/>
        <w:jc w:val="right"/>
      </w:pPr>
      <w:r w:rsidRPr="000F3437">
        <w:t>Российской Федерации</w:t>
      </w:r>
    </w:p>
    <w:p w14:paraId="2B1ACC4A" w14:textId="77777777" w:rsidR="00756BFE" w:rsidRPr="000F3437" w:rsidRDefault="00885E5F">
      <w:pPr>
        <w:pStyle w:val="ConsPlusNormal0"/>
        <w:jc w:val="right"/>
      </w:pPr>
      <w:r w:rsidRPr="000F3437">
        <w:t>от 12 декабря 2015 г. N 1366</w:t>
      </w:r>
    </w:p>
    <w:p w14:paraId="3E1C04EE" w14:textId="77777777" w:rsidR="00756BFE" w:rsidRPr="000F3437" w:rsidRDefault="00756BFE">
      <w:pPr>
        <w:pStyle w:val="ConsPlusNormal0"/>
        <w:ind w:firstLine="540"/>
        <w:jc w:val="both"/>
      </w:pPr>
    </w:p>
    <w:p w14:paraId="53F5F454" w14:textId="77777777" w:rsidR="00756BFE" w:rsidRPr="000F3437" w:rsidRDefault="00885E5F">
      <w:pPr>
        <w:pStyle w:val="ConsPlusTitle0"/>
        <w:jc w:val="center"/>
      </w:pPr>
      <w:bookmarkStart w:id="0" w:name="P31"/>
      <w:bookmarkEnd w:id="0"/>
      <w:r w:rsidRPr="000F3437">
        <w:t>ПЕРЕЧЕНЬ</w:t>
      </w:r>
    </w:p>
    <w:p w14:paraId="1DAB1A80" w14:textId="77777777" w:rsidR="00756BFE" w:rsidRPr="000F3437" w:rsidRDefault="00885E5F">
      <w:pPr>
        <w:pStyle w:val="ConsPlusTitle0"/>
        <w:jc w:val="center"/>
      </w:pPr>
      <w:r w:rsidRPr="000F3437">
        <w:t xml:space="preserve">ОТДЕЛЬНЫХ ПРАВ И ОБЯЗАННОСТЕЙ ПУБЛИЧНОГО </w:t>
      </w:r>
      <w:r w:rsidRPr="000F3437">
        <w:t>ПАРТНЕРА,</w:t>
      </w:r>
    </w:p>
    <w:p w14:paraId="48246E20" w14:textId="77777777" w:rsidR="00756BFE" w:rsidRPr="000F3437" w:rsidRDefault="00885E5F">
      <w:pPr>
        <w:pStyle w:val="ConsPlusTitle0"/>
        <w:jc w:val="center"/>
      </w:pPr>
      <w:r w:rsidRPr="000F3437">
        <w:t>КОТОРЫЕ МОГУТ ОСУЩЕСТВЛЯТЬСЯ УПОЛНОМОЧЕННЫМИ ИМ ОРГАНАМИ</w:t>
      </w:r>
    </w:p>
    <w:p w14:paraId="38A1A25C" w14:textId="77777777" w:rsidR="00756BFE" w:rsidRPr="000F3437" w:rsidRDefault="00885E5F">
      <w:pPr>
        <w:pStyle w:val="ConsPlusTitle0"/>
        <w:jc w:val="center"/>
      </w:pPr>
      <w:r w:rsidRPr="000F3437">
        <w:t>И (ИЛИ) ЮРИДИЧЕСКИМИ ЛИЦАМИ В СООТВЕТСТВИИ С ФЕДЕРАЛЬНЫМИ</w:t>
      </w:r>
    </w:p>
    <w:p w14:paraId="2BDE6A02" w14:textId="77777777" w:rsidR="00756BFE" w:rsidRPr="000F3437" w:rsidRDefault="00885E5F">
      <w:pPr>
        <w:pStyle w:val="ConsPlusTitle0"/>
        <w:jc w:val="center"/>
      </w:pPr>
      <w:r w:rsidRPr="000F3437">
        <w:t>ЗАКОНАМИ, ИНЫМИ НОРМАТИВНЫМИ ПРАВОВЫМИ АКТАМИ РОССИЙСКОЙ</w:t>
      </w:r>
    </w:p>
    <w:p w14:paraId="0E958640" w14:textId="77777777" w:rsidR="00756BFE" w:rsidRPr="000F3437" w:rsidRDefault="00885E5F">
      <w:pPr>
        <w:pStyle w:val="ConsPlusTitle0"/>
        <w:jc w:val="center"/>
      </w:pPr>
      <w:r w:rsidRPr="000F3437">
        <w:t>ФЕДЕРАЦИИ, НОРМАТИВНЫМИ ПРАВОВЫМИ АКТАМИ СУБЪЕКТОВ</w:t>
      </w:r>
    </w:p>
    <w:p w14:paraId="194C0F95" w14:textId="77777777" w:rsidR="00756BFE" w:rsidRPr="000F3437" w:rsidRDefault="00885E5F">
      <w:pPr>
        <w:pStyle w:val="ConsPlusTitle0"/>
        <w:jc w:val="center"/>
      </w:pPr>
      <w:r w:rsidRPr="000F3437">
        <w:t>РОССИЙСКОЙ ФЕДЕРАЦИИ, М</w:t>
      </w:r>
      <w:r w:rsidRPr="000F3437">
        <w:t>УНИЦИПАЛЬНЫМИ ПРАВОВЫМИ АКТАМИ</w:t>
      </w:r>
    </w:p>
    <w:p w14:paraId="15FE81CD" w14:textId="77777777" w:rsidR="00756BFE" w:rsidRPr="000F3437" w:rsidRDefault="00756BFE">
      <w:pPr>
        <w:pStyle w:val="ConsPlusNormal0"/>
        <w:ind w:firstLine="540"/>
        <w:jc w:val="both"/>
      </w:pPr>
    </w:p>
    <w:p w14:paraId="5FC65190" w14:textId="77777777" w:rsidR="00756BFE" w:rsidRPr="000F3437" w:rsidRDefault="00885E5F">
      <w:pPr>
        <w:pStyle w:val="ConsPlusNormal0"/>
        <w:jc w:val="center"/>
        <w:outlineLvl w:val="1"/>
      </w:pPr>
      <w:r w:rsidRPr="000F3437">
        <w:t>I. Права публичного партнера</w:t>
      </w:r>
    </w:p>
    <w:p w14:paraId="5633F513" w14:textId="77777777" w:rsidR="00756BFE" w:rsidRPr="000F3437" w:rsidRDefault="00756BFE">
      <w:pPr>
        <w:pStyle w:val="ConsPlusNormal0"/>
        <w:jc w:val="center"/>
      </w:pPr>
    </w:p>
    <w:p w14:paraId="224DCC18" w14:textId="77777777" w:rsidR="00756BFE" w:rsidRPr="000F3437" w:rsidRDefault="00885E5F">
      <w:pPr>
        <w:pStyle w:val="ConsPlusNormal0"/>
        <w:ind w:firstLine="540"/>
        <w:jc w:val="both"/>
      </w:pPr>
      <w:r w:rsidRPr="000F3437">
        <w:t xml:space="preserve">1. Разработка предложения о реализации проекта государственно-частного партнерства, </w:t>
      </w:r>
      <w:r w:rsidRPr="000F3437">
        <w:lastRenderedPageBreak/>
        <w:t xml:space="preserve">проекта </w:t>
      </w:r>
      <w:proofErr w:type="spellStart"/>
      <w:r w:rsidRPr="000F3437">
        <w:t>муниципально</w:t>
      </w:r>
      <w:proofErr w:type="spellEnd"/>
      <w:r w:rsidRPr="000F3437">
        <w:t>-частного партнерства (далее - проект).</w:t>
      </w:r>
    </w:p>
    <w:p w14:paraId="1D9B87AB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2. Право преимущественной покупки предмета залога по цене, равной задолженности частного партнера перед финансирующим лицом, но не более чем стоимость предмета залога, в случае обращения взыскания на предмет залога.</w:t>
      </w:r>
    </w:p>
    <w:p w14:paraId="72B06184" w14:textId="77777777" w:rsidR="00756BFE" w:rsidRPr="000F3437" w:rsidRDefault="00756BFE">
      <w:pPr>
        <w:pStyle w:val="ConsPlusNormal0"/>
        <w:ind w:firstLine="540"/>
        <w:jc w:val="both"/>
      </w:pPr>
    </w:p>
    <w:p w14:paraId="739A0035" w14:textId="77777777" w:rsidR="00756BFE" w:rsidRPr="000F3437" w:rsidRDefault="00885E5F">
      <w:pPr>
        <w:pStyle w:val="ConsPlusNormal0"/>
        <w:jc w:val="center"/>
        <w:outlineLvl w:val="1"/>
      </w:pPr>
      <w:r w:rsidRPr="000F3437">
        <w:t>II. Обязанности публичного партнера</w:t>
      </w:r>
    </w:p>
    <w:p w14:paraId="7606E9D0" w14:textId="77777777" w:rsidR="00756BFE" w:rsidRPr="000F3437" w:rsidRDefault="00756BFE">
      <w:pPr>
        <w:pStyle w:val="ConsPlusNormal0"/>
        <w:jc w:val="center"/>
      </w:pPr>
    </w:p>
    <w:p w14:paraId="0244B472" w14:textId="77777777" w:rsidR="00756BFE" w:rsidRPr="000F3437" w:rsidRDefault="00885E5F">
      <w:pPr>
        <w:pStyle w:val="ConsPlusNormal0"/>
        <w:ind w:firstLine="540"/>
        <w:jc w:val="both"/>
      </w:pPr>
      <w:r w:rsidRPr="000F3437">
        <w:t>3.</w:t>
      </w:r>
      <w:r w:rsidRPr="000F3437">
        <w:t xml:space="preserve"> Разработка проектно-сметной документации в случае, если решением о реализации проекта, соглашением о государственно-частном партнерстве, соглашением о </w:t>
      </w:r>
      <w:proofErr w:type="spellStart"/>
      <w:r w:rsidRPr="000F3437">
        <w:t>муниципально</w:t>
      </w:r>
      <w:proofErr w:type="spellEnd"/>
      <w:r w:rsidRPr="000F3437">
        <w:t>-частном партнерстве (далее - соглашение) предусмотрено проектирование объекта соглашения пу</w:t>
      </w:r>
      <w:r w:rsidRPr="000F3437">
        <w:t>бличным партнером.</w:t>
      </w:r>
    </w:p>
    <w:p w14:paraId="20CB31D6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4. Участие в предварительных переговорах, связанных с разработкой предложения о реализации проекта, и (или) переговорах по рассмотрению предложения о реализации проекта на предмет оценки его эффективности и определения сравнительного пре</w:t>
      </w:r>
      <w:r w:rsidRPr="000F3437">
        <w:t>имущества.</w:t>
      </w:r>
    </w:p>
    <w:p w14:paraId="2E43AFF8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 xml:space="preserve">5. Обеспечение организации и проведения конкурса на право заключения соглашения на основании решения о реализации проекта, за исключением функций, которые выполняет конкурсная комиссия в соответствии с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3437">
          <w:t>частью 3 статьи 22</w:t>
        </w:r>
      </w:hyperlink>
      <w:r w:rsidRPr="000F3437">
        <w:t xml:space="preserve"> Федерального закона "О государственно-частном партнерстве, </w:t>
      </w:r>
      <w:proofErr w:type="spellStart"/>
      <w:r w:rsidRPr="000F3437">
        <w:t>муниципально</w:t>
      </w:r>
      <w:proofErr w:type="spellEnd"/>
      <w:r w:rsidRPr="000F3437">
        <w:t>-частном партнерстве в Российской Федерации и внесении изменений в отдельные зако</w:t>
      </w:r>
      <w:r w:rsidRPr="000F3437">
        <w:t>нодательные акты Российской Федерации" (далее - Федеральный закон).</w:t>
      </w:r>
    </w:p>
    <w:p w14:paraId="75C283AC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6. Обеспечение государственной регистрации права собственности публичного партнера на недвижимое имущество, которое планируется передать публичным партнером частному партнеру в соответстви</w:t>
      </w:r>
      <w:r w:rsidRPr="000F3437">
        <w:t>и с соглашением.</w:t>
      </w:r>
    </w:p>
    <w:p w14:paraId="424261BC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7. Осуществление подготовки территории, необходимой для создания объекта соглашения, и (или) осуществление деятельности, предусмотренной соглашением, в том числе по подготовке проекта планировки территории и проекта межевания территории, п</w:t>
      </w:r>
      <w:r w:rsidRPr="000F3437">
        <w:t>о образованию земельного участка или земельных участков (в случае если соглашением предусмотрено осуществление публичным партнером соответствующих обязательств).</w:t>
      </w:r>
    </w:p>
    <w:p w14:paraId="07AC33B4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8. Предоставление частному партнеру предназначенных для осуществления деятельности, предусмотр</w:t>
      </w:r>
      <w:r w:rsidRPr="000F3437">
        <w:t>енной соглашением, объектов недвижимого имущества (в том числе земельный участок или земельные участки) и (или) недвижимого имущества и движимого имущества, технологически связанных между собой, а также осуществление необходимых действий для обеспечения во</w:t>
      </w:r>
      <w:r w:rsidRPr="000F3437">
        <w:t>зникновения у частного партнера права собственности и (или) права владения и пользования таким имуществом.</w:t>
      </w:r>
    </w:p>
    <w:p w14:paraId="74484206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9. Обеспечение в соответствии с соглашением сохранности объекта соглашения до его передачи частному партнеру.</w:t>
      </w:r>
    </w:p>
    <w:p w14:paraId="1319E4E1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10. Осуществление частичных расходов на</w:t>
      </w:r>
      <w:r w:rsidRPr="000F3437">
        <w:t xml:space="preserve"> создание частным партнером объекта соглашения, его эксплуатацию и (или) техническое обслуживание в соответствии с бюджетным законодательством Российской Федерации (в случае если соответствующий элемент соглашения предусмотрен решением о реализации проекта</w:t>
      </w:r>
      <w:r w:rsidRPr="000F3437">
        <w:t>, соглашением).</w:t>
      </w:r>
    </w:p>
    <w:p w14:paraId="636E5996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 xml:space="preserve">11. Осуществление необходимых действий для обеспечения возникновения ограничений (обременений) прав на объект (объекты) соглашения, а также на земельные участки, на которых </w:t>
      </w:r>
      <w:r w:rsidRPr="000F3437">
        <w:lastRenderedPageBreak/>
        <w:t>расположен объект (объекты) соглашения и (или) которые необходимы д</w:t>
      </w:r>
      <w:r w:rsidRPr="000F3437">
        <w:t>ля осуществления деятельности, предусмотренной соглашением.</w:t>
      </w:r>
    </w:p>
    <w:p w14:paraId="1B6FC522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12. Осуществление эксплуатации или технического обслуживания объекта соглашения (в случае если осуществление публичным партнером соответствующих обязательств предусмотрено решением о реализации пр</w:t>
      </w:r>
      <w:r w:rsidRPr="000F3437">
        <w:t>оекта, соглашением).</w:t>
      </w:r>
    </w:p>
    <w:p w14:paraId="29EA6393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13.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</w:t>
      </w:r>
      <w:r w:rsidRPr="000F3437">
        <w:t>твенного изменения обстоятельств, из которых стороны исходили при заключении соглашения, а также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</w:t>
      </w:r>
      <w:r w:rsidRPr="000F3437">
        <w:t>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лиц).</w:t>
      </w:r>
    </w:p>
    <w:p w14:paraId="1FFAB70D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14. Осуществление приемки объекта соглашения после окончания его строительства, а также при переда</w:t>
      </w:r>
      <w:r w:rsidRPr="000F3437">
        <w:t>че объекта соглашения публичному партнеру по окончании срока действия соглашения на условиях и в порядке, которые определены в соглашении.</w:t>
      </w:r>
    </w:p>
    <w:p w14:paraId="704D2D7C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15. Принятие в собственность объекта соглашения по истечении определенного соглашением срока в порядке и на условиях,</w:t>
      </w:r>
      <w:r w:rsidRPr="000F3437">
        <w:t xml:space="preserve">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 (в случае если решением о реализации проекта, соглашением предусмотрена передача объек</w:t>
      </w:r>
      <w:r w:rsidRPr="000F3437">
        <w:t>та соглашения в собственность публичного партнера).</w:t>
      </w:r>
    </w:p>
    <w:p w14:paraId="5BD6DDFD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 xml:space="preserve">16. Обеспечение организации и проведения конкурса в целях замены частного партнера, за исключением функций, которые выполняет конкурсная комиссия в соответствии с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3437">
          <w:t>частью 3 статьи 22</w:t>
        </w:r>
      </w:hyperlink>
      <w:r w:rsidRPr="000F3437">
        <w:t xml:space="preserve"> Федерального закона.</w:t>
      </w:r>
    </w:p>
    <w:p w14:paraId="5D0F1B22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17. Компенсация осуществленных в соответствии с соглашением затрат частного партнера в случае досрочного прекращения соглашения в</w:t>
      </w:r>
      <w:r w:rsidRPr="000F3437">
        <w:t xml:space="preserve"> соответствии с </w:t>
      </w:r>
      <w:hyperlink r:id="rId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3437">
          <w:t>частью 9 статьи 13</w:t>
        </w:r>
      </w:hyperlink>
      <w:r w:rsidRPr="000F3437">
        <w:t xml:space="preserve"> Федерального закона.</w:t>
      </w:r>
    </w:p>
    <w:p w14:paraId="2790DA98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18. Осуществление контроля соблюдения частным партнером условий соглашен</w:t>
      </w:r>
      <w:r w:rsidRPr="000F3437">
        <w:t>ия.</w:t>
      </w:r>
    </w:p>
    <w:p w14:paraId="7B1EBAA1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19.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</w:t>
      </w:r>
      <w:r w:rsidRPr="000F3437">
        <w:t>естного самоуправления.</w:t>
      </w:r>
    </w:p>
    <w:p w14:paraId="64EAA248" w14:textId="77777777" w:rsidR="00756BFE" w:rsidRPr="000F3437" w:rsidRDefault="00885E5F">
      <w:pPr>
        <w:pStyle w:val="ConsPlusNormal0"/>
        <w:spacing w:before="240"/>
        <w:ind w:firstLine="540"/>
        <w:jc w:val="both"/>
      </w:pPr>
      <w:r w:rsidRPr="000F3437">
        <w:t>20. Предоставление инициатору проекта материалов и информации, необходимых для разработки предложения о реализации проекта.</w:t>
      </w:r>
    </w:p>
    <w:p w14:paraId="18607E4C" w14:textId="77777777" w:rsidR="00756BFE" w:rsidRPr="000F3437" w:rsidRDefault="00756BFE">
      <w:pPr>
        <w:pStyle w:val="ConsPlusNormal0"/>
        <w:ind w:firstLine="540"/>
        <w:jc w:val="both"/>
      </w:pPr>
    </w:p>
    <w:p w14:paraId="48D9F0CB" w14:textId="77777777" w:rsidR="00756BFE" w:rsidRPr="000F3437" w:rsidRDefault="00756BFE">
      <w:pPr>
        <w:pStyle w:val="ConsPlusNormal0"/>
        <w:ind w:firstLine="540"/>
        <w:jc w:val="both"/>
      </w:pPr>
    </w:p>
    <w:p w14:paraId="6BF764A6" w14:textId="77777777" w:rsidR="00756BFE" w:rsidRPr="000F3437" w:rsidRDefault="00756B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6BFE" w:rsidRPr="000F3437" w:rsidSect="000F3437"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A75A" w14:textId="77777777" w:rsidR="00885E5F" w:rsidRDefault="00885E5F">
      <w:r>
        <w:separator/>
      </w:r>
    </w:p>
  </w:endnote>
  <w:endnote w:type="continuationSeparator" w:id="0">
    <w:p w14:paraId="4DDDD7BC" w14:textId="77777777" w:rsidR="00885E5F" w:rsidRDefault="0088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E73A" w14:textId="77777777" w:rsidR="00756BFE" w:rsidRDefault="00756B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6BFE" w14:paraId="6735953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7127D54" w14:textId="77777777" w:rsidR="00756BFE" w:rsidRDefault="00885E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B5ED084" w14:textId="77777777" w:rsidR="00756BFE" w:rsidRDefault="00885E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7218FE" w14:textId="77777777" w:rsidR="00756BFE" w:rsidRDefault="00885E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DAA9A74" w14:textId="77777777" w:rsidR="00756BFE" w:rsidRDefault="00885E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8F5C" w14:textId="77777777" w:rsidR="00885E5F" w:rsidRDefault="00885E5F">
      <w:r>
        <w:separator/>
      </w:r>
    </w:p>
  </w:footnote>
  <w:footnote w:type="continuationSeparator" w:id="0">
    <w:p w14:paraId="02738163" w14:textId="77777777" w:rsidR="00885E5F" w:rsidRDefault="0088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56BFE" w14:paraId="618F7E1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8E716CC" w14:textId="77777777" w:rsidR="00756BFE" w:rsidRDefault="00885E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12.12.2015 N 1366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отдельных прав и обязанностей публичного пар...</w:t>
          </w:r>
        </w:p>
      </w:tc>
      <w:tc>
        <w:tcPr>
          <w:tcW w:w="2300" w:type="pct"/>
          <w:vAlign w:val="center"/>
        </w:tcPr>
        <w:p w14:paraId="54627E2E" w14:textId="77777777" w:rsidR="00756BFE" w:rsidRDefault="00885E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8E5B204" w14:textId="77777777" w:rsidR="00756BFE" w:rsidRDefault="00756BF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EB25FB" w14:textId="77777777" w:rsidR="00756BFE" w:rsidRDefault="00756BF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FE"/>
    <w:rsid w:val="000F3437"/>
    <w:rsid w:val="00756BFE"/>
    <w:rsid w:val="008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61F2"/>
  <w15:docId w15:val="{04471AC0-3337-44F5-9391-455C196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F34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437"/>
  </w:style>
  <w:style w:type="paragraph" w:styleId="a5">
    <w:name w:val="footer"/>
    <w:basedOn w:val="a"/>
    <w:link w:val="a6"/>
    <w:uiPriority w:val="99"/>
    <w:unhideWhenUsed/>
    <w:rsid w:val="000F34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&amp;dst=100424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424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052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723&amp;date=23.03.2026&amp;dst=10024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7450</Characters>
  <Application>Microsoft Office Word</Application>
  <DocSecurity>0</DocSecurity>
  <Lines>62</Lines>
  <Paragraphs>17</Paragraphs>
  <ScaleCrop>false</ScaleCrop>
  <Company>КонсультантПлюс Версия 4025.00.50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12.12.2015 N 1366
"Об утверждении перечня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актами"</dc:title>
  <cp:lastModifiedBy>111</cp:lastModifiedBy>
  <cp:revision>2</cp:revision>
  <dcterms:created xsi:type="dcterms:W3CDTF">2026-03-23T07:07:00Z</dcterms:created>
  <dcterms:modified xsi:type="dcterms:W3CDTF">2026-03-23T07:09:00Z</dcterms:modified>
</cp:coreProperties>
</file>